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14:ligatures w14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shd w:val="clear" w:color="auto" w:fill="auto"/>
          <w14:ligatures w14:val="none"/>
        </w:rPr>
        <w:t>附件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center"/>
        <w:rPr>
          <w:rFonts w:hint="default" w:ascii="Times New Roman" w:hAnsi="Times New Roman" w:eastAsia="微软雅黑" w:cs="Times New Roman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shd w:val="clear" w:color="auto" w:fill="FFFFFF"/>
          <w:lang w:val="en-US" w:eastAsia="zh-CN" w:bidi="ar"/>
          <w14:ligatures w14:val="standardContextual"/>
        </w:rPr>
        <w:t>法定代表人授权委托书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联合银行人脸识别安全升级技术交流活动。代理人在本次交流中所签署的一切文件和处理的一切有关事务，我及我公司均予承认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本授权书于签字之日起生效，特此声明。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法定代表人：（签字并加盖公章）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MS Gothic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>被授权人：（签字职务）________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276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336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 w:bidi="ar"/>
          <w14:ligatures w14:val="standardContextual"/>
        </w:rPr>
        <w:t xml:space="preserve">                      年 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方正仿宋_GBK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25EA9"/>
    <w:rsid w:val="6E32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方正仿宋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2026-02-06T07:42:00Z</dcterms:created>
  <dc:creator>liyan</dc:creator>
  <cp:lastModifiedBy>liyan</cp:lastModifiedBy>
  <dcterms:modified xsi:type="dcterms:W3CDTF">2026-02-06T07:44:40Z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3C12EE5B2FC44BFC8B943ACA4EAB671B</vt:lpwstr>
  </property>
</Properties>
</file>